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F" w:rsidRDefault="0046219F" w:rsidP="0046219F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46219F">
        <w:rPr>
          <w:rFonts w:ascii="XCCW Joined 10a" w:hAnsi="XCCW Joined 10a"/>
          <w:sz w:val="48"/>
          <w:szCs w:val="48"/>
          <w:u w:val="single"/>
        </w:rPr>
        <w:t xml:space="preserve">Week 1 Phase 5 – </w:t>
      </w:r>
    </w:p>
    <w:p w:rsidR="00D457FD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ay/ </w:t>
      </w:r>
      <w:proofErr w:type="spellStart"/>
      <w:r w:rsidRPr="0046219F">
        <w:rPr>
          <w:rFonts w:ascii="XCCW Joined 10a" w:hAnsi="XCCW Joined 10a"/>
          <w:sz w:val="48"/>
          <w:szCs w:val="48"/>
        </w:rPr>
        <w:t>o</w:t>
      </w:r>
      <w:r w:rsidRPr="0046219F">
        <w:rPr>
          <w:rFonts w:ascii="XCCW Joined 10b" w:hAnsi="XCCW Joined 10b"/>
          <w:sz w:val="48"/>
          <w:szCs w:val="48"/>
        </w:rPr>
        <w:t>u</w:t>
      </w:r>
      <w:proofErr w:type="spellEnd"/>
    </w:p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219F" w:rsidRPr="0046219F" w:rsidTr="00F065FF">
        <w:tc>
          <w:tcPr>
            <w:tcW w:w="9854" w:type="dxa"/>
            <w:gridSpan w:val="3"/>
          </w:tcPr>
          <w:p w:rsidR="0046219F" w:rsidRPr="0046219F" w:rsidRDefault="0046219F" w:rsidP="0046219F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  <w:u w:val="single"/>
              </w:rPr>
              <w:t>ay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day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play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may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say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stray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clay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spray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tray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crayon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delay</w:t>
            </w: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p w:rsidR="002E59FB" w:rsidRPr="0046219F" w:rsidRDefault="002E59FB" w:rsidP="00D457FD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46219F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ou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out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about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cloud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scout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found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proud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spr</w:t>
            </w:r>
            <w:r>
              <w:rPr>
                <w:rFonts w:ascii="XCCW Joined 10a" w:hAnsi="XCCW Joined 10a" w:cs="Arial"/>
                <w:sz w:val="48"/>
                <w:szCs w:val="48"/>
              </w:rPr>
              <w:t>out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sound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loudest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mountain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lastRenderedPageBreak/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>
        <w:rPr>
          <w:rFonts w:ascii="XCCW Joined 10a" w:hAnsi="XCCW Joined 10a"/>
          <w:sz w:val="48"/>
          <w:szCs w:val="48"/>
        </w:rPr>
        <w:t>ie</w:t>
      </w:r>
      <w:proofErr w:type="spellEnd"/>
      <w:r w:rsidRPr="0046219F">
        <w:rPr>
          <w:rFonts w:ascii="XCCW Joined 10a" w:hAnsi="XCCW Joined 10a"/>
          <w:sz w:val="48"/>
          <w:szCs w:val="48"/>
        </w:rPr>
        <w:t xml:space="preserve">/ </w:t>
      </w:r>
      <w:proofErr w:type="spellStart"/>
      <w:r>
        <w:rPr>
          <w:rFonts w:ascii="XCCW Joined 10a" w:hAnsi="XCCW Joined 10a"/>
          <w:sz w:val="48"/>
          <w:szCs w:val="48"/>
        </w:rPr>
        <w:t>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46219F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ie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pie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lie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tie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die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cried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tried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46219F">
              <w:rPr>
                <w:rFonts w:ascii="XCCW Joined 10a" w:hAnsi="XCCW Joined 10a" w:cs="Arial"/>
                <w:sz w:val="48"/>
                <w:szCs w:val="48"/>
              </w:rPr>
              <w:t>s</w:t>
            </w:r>
            <w:r>
              <w:rPr>
                <w:rFonts w:ascii="XCCW Joined 10a" w:hAnsi="XCCW Joined 10a" w:cs="Arial"/>
                <w:sz w:val="48"/>
                <w:szCs w:val="48"/>
              </w:rPr>
              <w:t>pied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fried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replied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denied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>
        <w:rPr>
          <w:rFonts w:ascii="XCCW Joined 10a" w:hAnsi="XCCW Joined 10a"/>
          <w:sz w:val="48"/>
          <w:szCs w:val="48"/>
        </w:rPr>
        <w:t>ie</w:t>
      </w:r>
      <w:proofErr w:type="spellEnd"/>
      <w:r w:rsidRPr="0046219F">
        <w:rPr>
          <w:rFonts w:ascii="XCCW Joined 10a" w:hAnsi="XCCW Joined 10a"/>
          <w:sz w:val="48"/>
          <w:szCs w:val="48"/>
        </w:rPr>
        <w:t xml:space="preserve">/ </w:t>
      </w:r>
      <w:proofErr w:type="spellStart"/>
      <w:r>
        <w:rPr>
          <w:rFonts w:ascii="XCCW Joined 10a" w:hAnsi="XCCW Joined 10a"/>
          <w:sz w:val="48"/>
          <w:szCs w:val="48"/>
        </w:rPr>
        <w:t>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46219F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ea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sea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seat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bead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read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meat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treat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heap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least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steamy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repeat</w:t>
            </w:r>
            <w:bookmarkStart w:id="0" w:name="_GoBack"/>
            <w:bookmarkEnd w:id="0"/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Arial" w:hAnsi="Arial" w:cs="Arial"/>
          <w:sz w:val="48"/>
          <w:szCs w:val="48"/>
        </w:rPr>
      </w:pPr>
    </w:p>
    <w:sectPr w:rsidR="0046219F" w:rsidRPr="0046219F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6219F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70CB7"/>
  <w15:chartTrackingRefBased/>
  <w15:docId w15:val="{2C08FE26-4FAC-4C39-837A-5B3DF6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1</cp:revision>
  <cp:lastPrinted>2011-03-29T10:54:00Z</cp:lastPrinted>
  <dcterms:created xsi:type="dcterms:W3CDTF">2020-11-02T14:08:00Z</dcterms:created>
  <dcterms:modified xsi:type="dcterms:W3CDTF">2020-11-02T14:17:00Z</dcterms:modified>
</cp:coreProperties>
</file>